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055"/>
        <w:gridCol w:w="2834"/>
        <w:gridCol w:w="4889"/>
        <w:tblGridChange w:id="0">
          <w:tblGrid>
            <w:gridCol w:w="2055"/>
            <w:gridCol w:w="2834"/>
            <w:gridCol w:w="4889"/>
          </w:tblGrid>
        </w:tblGridChange>
      </w:tblGrid>
      <w:tr>
        <w:trPr>
          <w:cantSplit w:val="1"/>
          <w:trHeight w:val="598" w:hRule="atLeast"/>
          <w:tblHeader w:val="1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UNITA’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Compito autentico / Prodotti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1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 relative competenze specifiche: culturali, sociali, metodologiche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ffcc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Evidenze osservabili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 ogni riga gruppi di abilità conoscenze riferiti ad una singola competenza)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 ogni riga gruppi di conoscenze riferiti ad una singola competenza)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1e1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1e1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1e1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Utenti 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Prerequisiti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Fasi di applicazione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attivate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(cosa fa l’allievo)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(cosa fa il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Risorse umane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shd w:fill="ccffcc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CONSEGNA AGLI STUDENTI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UdA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si chiede di fare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che modo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 prodotti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 senso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108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 LAVORO UDA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62"/>
        <w:tblGridChange w:id="0">
          <w:tblGrid>
            <w:gridCol w:w="9762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UNITÀ DI APPRENDIMENTO: 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Collaboratori : 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DI LAVORO 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SPECIFICAZIONE DELLE FASI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1665"/>
        <w:gridCol w:w="2250"/>
        <w:gridCol w:w="1425"/>
        <w:gridCol w:w="780"/>
        <w:gridCol w:w="1545"/>
        <w:gridCol w:w="1425"/>
        <w:tblGridChange w:id="0">
          <w:tblGrid>
            <w:gridCol w:w="705"/>
            <w:gridCol w:w="1665"/>
            <w:gridCol w:w="2250"/>
            <w:gridCol w:w="1425"/>
            <w:gridCol w:w="780"/>
            <w:gridCol w:w="1545"/>
            <w:gridCol w:w="142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ccffcc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(cosa fa lo studente)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(cosa fa il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Esiti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Evidenze per la Valutazione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Strumenti per la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DI LAVORO 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DIAGRAMMA DI GANTT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5.51181102362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7.5466633621986"/>
        <w:gridCol w:w="1206.1663057655269"/>
        <w:gridCol w:w="1205.2998069826494"/>
        <w:gridCol w:w="1205.2998069826494"/>
        <w:gridCol w:w="1205.2998069826494"/>
        <w:gridCol w:w="1205.2998069826494"/>
        <w:gridCol w:w="1205.2998069826494"/>
        <w:gridCol w:w="1205.2998069826494"/>
        <w:tblGridChange w:id="0">
          <w:tblGrid>
            <w:gridCol w:w="1307.5466633621986"/>
            <w:gridCol w:w="1206.1663057655269"/>
            <w:gridCol w:w="1205.2998069826494"/>
            <w:gridCol w:w="1205.2998069826494"/>
            <w:gridCol w:w="1205.2998069826494"/>
            <w:gridCol w:w="1205.2998069826494"/>
            <w:gridCol w:w="1205.2998069826494"/>
            <w:gridCol w:w="1205.2998069826494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cffcc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ottobre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ottobre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ottobre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novembre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novembre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709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85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8472"/>
      <w:gridCol w:w="1382"/>
      <w:tblGridChange w:id="0">
        <w:tblGrid>
          <w:gridCol w:w="8472"/>
          <w:gridCol w:w="1382"/>
        </w:tblGrid>
      </w:tblGridChange>
    </w:tblGrid>
    <w:tr>
      <w:trPr>
        <w:cantSplit w:val="0"/>
        <w:trHeight w:val="52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STRUMENTI DI DIDATTICA PER COMPETENZE:  FORMAT UDA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0"/>
      <w:autoSpaceDE w:val="0"/>
      <w:spacing w:after="0" w:line="240" w:lineRule="auto"/>
      <w:ind w:left="1800" w:leftChars="-1" w:rightChars="0" w:hanging="360" w:firstLineChars="-1"/>
      <w:jc w:val="center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autoSpaceDE w:val="0"/>
      <w:spacing w:after="0" w:line="240" w:lineRule="auto"/>
      <w:ind w:leftChars="-1" w:rightChars="0" w:firstLineChars="-1"/>
      <w:jc w:val="both"/>
      <w:textDirection w:val="btLr"/>
      <w:textAlignment w:val="top"/>
      <w:outlineLvl w:val="3"/>
    </w:pPr>
    <w:rPr>
      <w:rFonts w:ascii="Times New Roman" w:eastAsia="Times New Roman" w:hAnsi="Times New Roman"/>
      <w:b w:val="1"/>
      <w: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hd w:color="auto" w:fill="ffffff" w:val="clear"/>
      <w:suppressAutoHyphens w:val="1"/>
      <w:spacing w:after="120" w:line="240" w:lineRule="auto"/>
      <w:ind w:right="152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i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0"/>
      <w:suppressAutoHyphens w:val="0"/>
      <w:autoSpaceDE w:val="0"/>
      <w:spacing w:after="0" w:line="240" w:lineRule="auto"/>
      <w:ind w:left="17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eastAsia="Times New Roman" w:hAnsi="Times New Roman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Rientrocorpodeltesto3Carattere">
    <w:name w:val="Rientro corpo del testo 3 Carattere"/>
    <w:next w:val="Rientrocorpodeltesto3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nto">
    <w:name w:val="Anto"/>
    <w:basedOn w:val="Normale"/>
    <w:next w:val="An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3">
    <w:name w:val="Corpo del testo 3"/>
    <w:basedOn w:val="Normale"/>
    <w:next w:val="Corpodeltesto3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TableContents">
    <w:name w:val="Table Contents"/>
    <w:basedOn w:val="Corpodeltesto"/>
    <w:next w:val="TableContents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stonotadichiusuraCarattere">
    <w:name w:val="Testo nota di chiusura Carattere"/>
    <w:next w:val="Testonotadichiusur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dichiusura">
    <w:name w:val="Rimando nota di chiusura"/>
    <w:next w:val="Rimandonotadichiusur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suppressAutoHyphens w:val="1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10">
    <w:name w:val="Carattere Carattere10"/>
    <w:next w:val="CarattereCarattere1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9">
    <w:name w:val="Carattere Carattere9"/>
    <w:next w:val="CarattereCarattere9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8">
    <w:name w:val="Carattere Carattere8"/>
    <w:next w:val="CarattereCarattere8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arattereCarattere7">
    <w:name w:val="Carattere Carattere7"/>
    <w:next w:val="CarattereCarattere7"/>
    <w:autoRedefine w:val="0"/>
    <w:hidden w:val="0"/>
    <w:qFormat w:val="0"/>
    <w:rPr>
      <w:rFonts w:ascii="Cambria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CarattereCarattere6">
    <w:name w:val="Carattere Carattere6"/>
    <w:next w:val="CarattereCarattere6"/>
    <w:autoRedefine w:val="0"/>
    <w:hidden w:val="0"/>
    <w:qFormat w:val="0"/>
    <w:rPr>
      <w:rFonts w:ascii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ttereCarattere12">
    <w:name w:val="Carattere Carattere12"/>
    <w:next w:val="CarattereCarattere12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11">
    <w:name w:val="Carattere Carattere11"/>
    <w:next w:val="CarattereCarattere11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5">
    <w:name w:val="Carattere Carattere5"/>
    <w:next w:val="CarattereCarattere5"/>
    <w:autoRedefine w:val="0"/>
    <w:hidden w:val="0"/>
    <w:qFormat w:val="0"/>
    <w:rPr>
      <w:rFonts w:ascii="Times New Roman" w:eastAsia="Times New Roman" w:hAnsi="Times New Roman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attereCarattere3">
    <w:name w:val="Carattere Carattere3"/>
    <w:next w:val="CarattereCarattere3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2">
    <w:name w:val="Carattere Carattere2"/>
    <w:next w:val="CarattereCarattere2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arattereCarattere1">
    <w:name w:val="Carattere Carattere1"/>
    <w:next w:val="CarattereCarattere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arattereCarattere">
    <w:name w:val="Carattere Carattere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e1">
    <w:name w:val="Normale1"/>
    <w:next w:val="Normale1"/>
    <w:autoRedefine w:val="0"/>
    <w:hidden w:val="0"/>
    <w:qFormat w:val="0"/>
    <w:pPr>
      <w:tabs>
        <w:tab w:val="left" w:leader="none" w:pos="-31680"/>
        <w:tab w:val="left" w:leader="none" w:pos="-31552"/>
        <w:tab w:val="left" w:leader="none" w:pos="-30844"/>
        <w:tab w:val="left" w:leader="none" w:pos="-30136"/>
        <w:tab w:val="left" w:leader="none" w:pos="-29428"/>
        <w:tab w:val="left" w:leader="none" w:pos="-28720"/>
        <w:tab w:val="left" w:leader="none" w:pos="-28012"/>
        <w:tab w:val="left" w:leader="none" w:pos="-27304"/>
        <w:tab w:val="left" w:leader="none" w:pos="-26596"/>
        <w:tab w:val="left" w:leader="none" w:pos="-25888"/>
        <w:tab w:val="left" w:leader="none" w:pos="-25180"/>
        <w:tab w:val="left" w:leader="none" w:pos="-24472"/>
        <w:tab w:val="left" w:leader="none" w:pos="-23764"/>
        <w:tab w:val="left" w:leader="none" w:pos="-23056"/>
        <w:tab w:val="left" w:leader="none" w:pos="-22348"/>
        <w:tab w:val="left" w:leader="none" w:pos="-21640"/>
        <w:tab w:val="left" w:leader="none" w:pos="-20932"/>
        <w:tab w:val="left" w:leader="none" w:pos="-20224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  <w:tab w:val="left" w:leader="none" w:pos="29028"/>
        <w:tab w:val="left" w:leader="none" w:pos="29736"/>
        <w:tab w:val="left" w:leader="none" w:pos="30444"/>
        <w:tab w:val="left" w:leader="none" w:pos="31152"/>
        <w:tab w:val="left" w:leader="none" w:pos="3168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ヒラギノ角ゴ Pro W3" w:hAnsi="Arial Narrow"/>
      <w:w w:val="100"/>
      <w:kern w:val="24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paragraph" w:styleId="Titolo11">
    <w:name w:val="Titolo 11"/>
    <w:next w:val="Normale1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 Bold" w:eastAsia="ヒラギノ角ゴ Pro W3" w:hAnsi="Times New Roman Bold"/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1">
    <w:name w:val="Corpo del testo1"/>
    <w:next w:val="Corpodeltesto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1">
    <w:name w:val="Titolo 21"/>
    <w:next w:val="Normale1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 Bold" w:eastAsia="ヒラギノ角ゴ Pro W3" w:hAnsi="Times New Roman Bold"/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redefinito">
    <w:name w:val="Predefinito"/>
    <w:next w:val="Predefinito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Lucida Grande" w:eastAsia="ヒラギノ角ゴ Pro W3" w:hAnsi="Lucida Grande"/>
      <w:color w:val="000000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Stile">
    <w:name w:val="Stile"/>
    <w:next w:val="Sti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1">
    <w:name w:val="CM1"/>
    <w:basedOn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553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basedOn w:val="Normale"/>
    <w:next w:val="normale1"/>
    <w:autoRedefine w:val="0"/>
    <w:hidden w:val="0"/>
    <w:qFormat w:val="0"/>
    <w:pPr>
      <w:framePr w:anchorLock="0" w:lines="0" w:hSpace="141" w:wrap="around" w:hAnchor="margin" w:vAnchor="margin" w:y="8258" w:hRule="auto"/>
      <w:suppressAutoHyphens w:val="1"/>
      <w:spacing w:after="100" w:afterAutospacing="1" w:before="100" w:beforeAutospacing="1" w:line="240" w:lineRule="auto"/>
      <w:ind w:left="1280" w:leftChars="-1" w:rightChars="0" w:firstLineChars="-1"/>
      <w:textDirection w:val="btLr"/>
      <w:textAlignment w:val="top"/>
      <w:outlineLvl w:val="0"/>
    </w:pPr>
    <w:rPr>
      <w:rFonts w:ascii="Arial Narrow" w:cs="Arial" w:eastAsia="ヒラギノ角ゴ Pro W3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suppressAutoHyphens w:val="0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p1">
    <w:name w:val="p1"/>
    <w:basedOn w:val="Normale"/>
    <w:next w:val="p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Helvetica" w:eastAsia="Calibri" w:hAnsi="Helvetica"/>
      <w:color w:val="0044d7"/>
      <w:w w:val="100"/>
      <w:position w:val="-1"/>
      <w:sz w:val="17"/>
      <w:szCs w:val="17"/>
      <w:effect w:val="none"/>
      <w:vertAlign w:val="baseline"/>
      <w:cs w:val="0"/>
      <w:em w:val="none"/>
      <w:lang w:bidi="ar-SA" w:eastAsia="it-IT" w:val="it-IT"/>
    </w:rPr>
  </w:style>
  <w:style w:type="paragraph" w:styleId="p2">
    <w:name w:val="p2"/>
    <w:basedOn w:val="Normale"/>
    <w:next w:val="p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Helvetica" w:eastAsia="Calibri" w:hAnsi="Helvetica"/>
      <w:w w:val="100"/>
      <w:position w:val="-1"/>
      <w:sz w:val="13"/>
      <w:szCs w:val="13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54">
    <w:basedOn w:val="TableNormal"/>
    <w:pPr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>
        <w:b w:val="0"/>
        <w:i w:val="0"/>
      </w:rPr>
      <w:tcPr/>
    </w:tblStylePr>
    <w:tblStylePr w:type="band1Vert">
      <w:pPr/>
      <w:rPr>
        <w:b w:val="0"/>
        <w:i w:val="0"/>
      </w:rPr>
      <w:tcPr/>
    </w:tblStylePr>
    <w:tblStylePr w:type="band2Horz">
      <w:pPr/>
      <w:rPr>
        <w:b w:val="0"/>
        <w:i w:val="0"/>
      </w:rPr>
      <w:tcPr/>
    </w:tblStylePr>
    <w:tblStylePr w:type="band2Vert">
      <w:pPr/>
      <w:rPr>
        <w:b w:val="0"/>
        <w:i w:val="0"/>
      </w:rPr>
      <w:tcPr/>
    </w:tblStylePr>
    <w:tblStylePr w:type="firstCol">
      <w:pPr/>
      <w:rPr>
        <w:b w:val="0"/>
        <w:i w:val="0"/>
      </w:rPr>
      <w:tcPr/>
    </w:tblStylePr>
    <w:tblStylePr w:type="firstRow">
      <w:pPr/>
      <w:rPr>
        <w:b w:val="0"/>
        <w:i w:val="0"/>
      </w:rPr>
      <w:tcPr/>
    </w:tblStylePr>
    <w:tblStylePr w:type="lastCol">
      <w:pPr/>
      <w:rPr>
        <w:b w:val="0"/>
        <w:i w:val="0"/>
      </w:rPr>
      <w:tcPr/>
    </w:tblStylePr>
    <w:tblStylePr w:type="lastRow">
      <w:pPr/>
      <w:rPr>
        <w:b w:val="0"/>
        <w:i w:val="0"/>
      </w:rPr>
      <w:tcPr/>
    </w:tblStylePr>
    <w:tblStylePr w:type="neCell">
      <w:pPr/>
      <w:rPr>
        <w:b w:val="0"/>
        <w:i w:val="0"/>
      </w:rPr>
      <w:tcPr/>
    </w:tblStylePr>
    <w:tblStylePr w:type="nwCell">
      <w:pPr/>
      <w:rPr>
        <w:b w:val="0"/>
        <w:i w:val="0"/>
      </w:rPr>
      <w:tcPr/>
    </w:tblStylePr>
    <w:tblStylePr w:type="seCell">
      <w:pPr/>
      <w:rPr>
        <w:b w:val="0"/>
        <w:i w:val="0"/>
      </w:rPr>
      <w:tcPr/>
    </w:tblStylePr>
    <w:tblStylePr w:type="swCell">
      <w:pPr/>
      <w:rPr>
        <w:b w:val="0"/>
        <w:i w:val="0"/>
      </w:rPr>
      <w:tcPr/>
    </w:tblStyle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Arial" w:cs="Arial" w:eastAsia="Arial" w:hAnsi="Arial"/>
      <w:b w:val="0"/>
      <w:i w:val="0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ACXiWWBzGBq0CgyEVppdEWgDA==">CgMxLjAyCGguZ2pkZ3hzOAByITE1alV0cFlTZUVPMWhqMmxFbTVIaVpZaXdNRVNqZVBVRA==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2017-11-23T08:15:00Z</dcterms:created>
  <dc:creator>RVC</dc:creator>
</cp:coreProperties>
</file>